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A2" w:rsidRPr="009E3B94" w:rsidRDefault="004902A2" w:rsidP="004902A2">
      <w:pPr>
        <w:rPr>
          <w:rFonts w:asciiTheme="minorEastAsia" w:hAnsiTheme="minorEastAsia"/>
          <w:b/>
          <w:bCs/>
          <w:color w:val="000000" w:themeColor="text1"/>
          <w:sz w:val="28"/>
          <w:szCs w:val="28"/>
        </w:rPr>
      </w:pPr>
      <w:r w:rsidRPr="004252BF">
        <w:rPr>
          <w:rFonts w:asciiTheme="minorEastAsia" w:eastAsiaTheme="minorEastAsia" w:hAnsiTheme="minorEastAsia" w:cs="仿宋" w:hint="eastAsia"/>
          <w:b/>
          <w:szCs w:val="21"/>
        </w:rPr>
        <w:t>附件</w:t>
      </w:r>
      <w:r>
        <w:rPr>
          <w:rFonts w:asciiTheme="minorEastAsia" w:eastAsiaTheme="minorEastAsia" w:hAnsiTheme="minorEastAsia" w:cs="仿宋" w:hint="eastAsia"/>
          <w:b/>
          <w:szCs w:val="21"/>
        </w:rPr>
        <w:t>1</w:t>
      </w:r>
      <w:r w:rsidRPr="004252BF">
        <w:rPr>
          <w:rFonts w:asciiTheme="minorEastAsia" w:eastAsiaTheme="minorEastAsia" w:hAnsiTheme="minorEastAsia" w:cs="仿宋" w:hint="eastAsia"/>
          <w:b/>
          <w:szCs w:val="21"/>
        </w:rPr>
        <w:t>：</w:t>
      </w:r>
    </w:p>
    <w:p w:rsidR="004902A2" w:rsidRPr="009E3B94" w:rsidRDefault="004902A2" w:rsidP="004902A2">
      <w:pPr>
        <w:widowControl/>
        <w:shd w:val="clear" w:color="auto" w:fill="FFFFFF"/>
        <w:spacing w:line="400" w:lineRule="exact"/>
        <w:jc w:val="center"/>
        <w:rPr>
          <w:rFonts w:ascii="宋体" w:hAnsi="宋体"/>
          <w:b/>
          <w:sz w:val="28"/>
          <w:szCs w:val="28"/>
        </w:rPr>
      </w:pPr>
      <w:r w:rsidRPr="009E3B94">
        <w:rPr>
          <w:rFonts w:ascii="宋体" w:hAnsi="宋体" w:hint="eastAsia"/>
          <w:b/>
          <w:sz w:val="28"/>
          <w:szCs w:val="28"/>
        </w:rPr>
        <w:t>广东省象棋协会2023年第十一届“谁是小棋王” 棋类特色学校联赛象棋</w:t>
      </w:r>
      <w:r>
        <w:rPr>
          <w:rFonts w:ascii="宋体" w:hAnsi="宋体" w:hint="eastAsia"/>
          <w:b/>
          <w:sz w:val="28"/>
          <w:szCs w:val="28"/>
        </w:rPr>
        <w:t>项目</w:t>
      </w:r>
      <w:r w:rsidRPr="009E3B94">
        <w:rPr>
          <w:rFonts w:ascii="宋体" w:hAnsi="宋体" w:hint="eastAsia"/>
          <w:b/>
          <w:sz w:val="28"/>
          <w:szCs w:val="28"/>
        </w:rPr>
        <w:t>竞赛规程</w:t>
      </w:r>
    </w:p>
    <w:p w:rsidR="004902A2" w:rsidRPr="009E3B94" w:rsidRDefault="004902A2" w:rsidP="001A21E9">
      <w:pPr>
        <w:widowControl/>
        <w:shd w:val="clear" w:color="auto" w:fill="FFFFFF"/>
        <w:spacing w:line="420" w:lineRule="exact"/>
        <w:rPr>
          <w:rFonts w:asciiTheme="minorEastAsia" w:hAnsiTheme="minorEastAsia"/>
          <w:spacing w:val="5"/>
          <w:szCs w:val="21"/>
          <w:shd w:val="clear" w:color="auto" w:fill="FFFFFF"/>
        </w:rPr>
      </w:pPr>
      <w:r w:rsidRPr="009E3B94">
        <w:rPr>
          <w:rFonts w:asciiTheme="minorEastAsia" w:hAnsiTheme="minorEastAsia" w:hint="eastAsia"/>
          <w:b/>
          <w:spacing w:val="5"/>
          <w:szCs w:val="21"/>
          <w:shd w:val="clear" w:color="auto" w:fill="FFFFFF"/>
        </w:rPr>
        <w:t>一.</w:t>
      </w:r>
      <w:r>
        <w:rPr>
          <w:rFonts w:asciiTheme="minorEastAsia" w:eastAsiaTheme="minorEastAsia" w:hAnsiTheme="minorEastAsia" w:hint="eastAsia"/>
          <w:b/>
          <w:spacing w:val="5"/>
          <w:szCs w:val="21"/>
          <w:shd w:val="clear" w:color="auto" w:fill="FFFFFF"/>
        </w:rPr>
        <w:t>技术</w:t>
      </w:r>
      <w:r w:rsidRPr="009E3B94">
        <w:rPr>
          <w:rFonts w:asciiTheme="minorEastAsia" w:hAnsiTheme="minorEastAsia" w:hint="eastAsia"/>
          <w:b/>
          <w:spacing w:val="5"/>
          <w:szCs w:val="21"/>
          <w:shd w:val="clear" w:color="auto" w:fill="FFFFFF"/>
        </w:rPr>
        <w:t>指导单位：</w:t>
      </w:r>
      <w:r w:rsidRPr="009E3B94">
        <w:rPr>
          <w:rFonts w:asciiTheme="minorEastAsia" w:hAnsiTheme="minorEastAsia" w:hint="eastAsia"/>
          <w:spacing w:val="5"/>
          <w:szCs w:val="21"/>
          <w:shd w:val="clear" w:color="auto" w:fill="FFFFFF"/>
        </w:rPr>
        <w:t>广东省象棋协会</w:t>
      </w:r>
    </w:p>
    <w:p w:rsidR="004902A2" w:rsidRDefault="004902A2" w:rsidP="001A21E9">
      <w:pPr>
        <w:widowControl/>
        <w:shd w:val="clear" w:color="auto" w:fill="FFFFFF"/>
        <w:spacing w:line="420" w:lineRule="exact"/>
        <w:rPr>
          <w:rFonts w:asciiTheme="minorEastAsia" w:hAnsiTheme="minorEastAsia"/>
          <w:b/>
          <w:spacing w:val="5"/>
          <w:szCs w:val="21"/>
          <w:shd w:val="clear" w:color="auto" w:fill="FFFFFF"/>
        </w:rPr>
      </w:pPr>
      <w:r w:rsidRPr="009E3B94">
        <w:rPr>
          <w:rFonts w:asciiTheme="minorEastAsia" w:hAnsiTheme="minorEastAsia" w:hint="eastAsia"/>
          <w:spacing w:val="5"/>
          <w:szCs w:val="21"/>
          <w:shd w:val="clear" w:color="auto" w:fill="FFFFFF"/>
        </w:rPr>
        <w:t>二.</w:t>
      </w:r>
      <w:r w:rsidRPr="009E3B94">
        <w:rPr>
          <w:rFonts w:asciiTheme="minorEastAsia" w:hAnsiTheme="minorEastAsia" w:hint="eastAsia"/>
          <w:b/>
          <w:spacing w:val="5"/>
          <w:szCs w:val="21"/>
          <w:shd w:val="clear" w:color="auto" w:fill="FFFFFF"/>
        </w:rPr>
        <w:t>主办单位：</w:t>
      </w:r>
      <w:r w:rsidRPr="004902A2">
        <w:rPr>
          <w:rFonts w:asciiTheme="minorEastAsia" w:eastAsiaTheme="minorEastAsia" w:hAnsiTheme="minorEastAsia"/>
          <w:spacing w:val="5"/>
          <w:szCs w:val="21"/>
          <w:shd w:val="clear" w:color="auto" w:fill="FFFFFF"/>
        </w:rPr>
        <w:t>粤港澳国际青少年体育艺术联合会</w:t>
      </w:r>
    </w:p>
    <w:p w:rsidR="004902A2" w:rsidRPr="00253BF0" w:rsidRDefault="004902A2" w:rsidP="001A21E9">
      <w:pPr>
        <w:widowControl/>
        <w:shd w:val="clear" w:color="auto" w:fill="FFFFFF"/>
        <w:spacing w:line="420" w:lineRule="exact"/>
        <w:ind w:firstLineChars="650" w:firstLine="1430"/>
        <w:rPr>
          <w:rFonts w:asciiTheme="minorEastAsia" w:eastAsiaTheme="minorEastAsia" w:hAnsiTheme="minorEastAsia"/>
          <w:spacing w:val="5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spacing w:val="5"/>
          <w:szCs w:val="21"/>
          <w:shd w:val="clear" w:color="auto" w:fill="FFFFFF"/>
        </w:rPr>
        <w:t>深圳市华阳文化体育发展有限公司</w:t>
      </w:r>
    </w:p>
    <w:p w:rsidR="004902A2" w:rsidRPr="00253BF0" w:rsidRDefault="004902A2" w:rsidP="001A21E9">
      <w:pPr>
        <w:widowControl/>
        <w:shd w:val="clear" w:color="auto" w:fill="FFFFFF"/>
        <w:spacing w:line="420" w:lineRule="exact"/>
        <w:rPr>
          <w:rFonts w:asciiTheme="minorEastAsia" w:eastAsiaTheme="minorEastAsia" w:hAnsiTheme="minorEastAsia"/>
          <w:spacing w:val="5"/>
          <w:szCs w:val="21"/>
          <w:shd w:val="clear" w:color="auto" w:fill="FFFFFF"/>
        </w:rPr>
      </w:pPr>
      <w:r w:rsidRPr="009E3B94">
        <w:rPr>
          <w:rFonts w:asciiTheme="minorEastAsia" w:hAnsiTheme="minorEastAsia" w:hint="eastAsia"/>
          <w:spacing w:val="5"/>
          <w:szCs w:val="21"/>
          <w:shd w:val="clear" w:color="auto" w:fill="FFFFFF"/>
        </w:rPr>
        <w:t>三.</w:t>
      </w:r>
      <w:r w:rsidRPr="009E3B94">
        <w:rPr>
          <w:rFonts w:asciiTheme="minorEastAsia" w:hAnsiTheme="minorEastAsia" w:hint="eastAsia"/>
          <w:b/>
          <w:spacing w:val="5"/>
          <w:szCs w:val="21"/>
          <w:shd w:val="clear" w:color="auto" w:fill="FFFFFF"/>
        </w:rPr>
        <w:t>承办单位：</w:t>
      </w:r>
      <w:r>
        <w:rPr>
          <w:rFonts w:asciiTheme="minorEastAsia" w:eastAsiaTheme="minorEastAsia" w:hAnsiTheme="minorEastAsia" w:hint="eastAsia"/>
          <w:spacing w:val="5"/>
          <w:szCs w:val="21"/>
          <w:shd w:val="clear" w:color="auto" w:fill="FFFFFF"/>
        </w:rPr>
        <w:t>珠海容国团体育学校</w:t>
      </w:r>
    </w:p>
    <w:p w:rsidR="004902A2" w:rsidRPr="009E3B94" w:rsidRDefault="004902A2" w:rsidP="001A21E9">
      <w:pPr>
        <w:widowControl/>
        <w:shd w:val="clear" w:color="auto" w:fill="FFFFFF"/>
        <w:spacing w:line="420" w:lineRule="exact"/>
        <w:ind w:left="360" w:hanging="360"/>
        <w:rPr>
          <w:rFonts w:asciiTheme="minorEastAsia" w:hAnsiTheme="minorEastAsia"/>
          <w:spacing w:val="5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spacing w:val="5"/>
          <w:szCs w:val="21"/>
          <w:shd w:val="clear" w:color="auto" w:fill="FFFFFF"/>
        </w:rPr>
        <w:t>四</w:t>
      </w:r>
      <w:r w:rsidRPr="009E3B94">
        <w:rPr>
          <w:rFonts w:asciiTheme="minorEastAsia" w:hAnsiTheme="minorEastAsia" w:hint="eastAsia"/>
          <w:b/>
          <w:spacing w:val="5"/>
          <w:szCs w:val="21"/>
          <w:shd w:val="clear" w:color="auto" w:fill="FFFFFF"/>
        </w:rPr>
        <w:t>.竞赛项目：</w:t>
      </w:r>
      <w:r w:rsidRPr="009E3B94">
        <w:rPr>
          <w:rFonts w:asciiTheme="minorEastAsia" w:hAnsiTheme="minorEastAsia" w:hint="eastAsia"/>
          <w:spacing w:val="5"/>
          <w:szCs w:val="21"/>
          <w:shd w:val="clear" w:color="auto" w:fill="FFFFFF"/>
        </w:rPr>
        <w:t>个人赛，团体赛</w:t>
      </w:r>
    </w:p>
    <w:p w:rsidR="004902A2" w:rsidRPr="007275DB" w:rsidRDefault="004902A2" w:rsidP="001A21E9">
      <w:pPr>
        <w:widowControl/>
        <w:shd w:val="clear" w:color="auto" w:fill="FFFFFF"/>
        <w:spacing w:line="420" w:lineRule="exact"/>
        <w:ind w:left="360" w:hanging="360"/>
        <w:rPr>
          <w:rFonts w:asciiTheme="minorEastAsia" w:eastAsiaTheme="minorEastAsia" w:hAnsiTheme="minorEastAsia"/>
          <w:spacing w:val="5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spacing w:val="5"/>
          <w:szCs w:val="21"/>
          <w:shd w:val="clear" w:color="auto" w:fill="FFFFFF"/>
        </w:rPr>
        <w:t>五</w:t>
      </w:r>
      <w:r w:rsidRPr="009E3B94">
        <w:rPr>
          <w:rFonts w:asciiTheme="minorEastAsia" w:hAnsiTheme="minorEastAsia" w:hint="eastAsia"/>
          <w:b/>
          <w:spacing w:val="5"/>
          <w:szCs w:val="21"/>
          <w:shd w:val="clear" w:color="auto" w:fill="FFFFFF"/>
        </w:rPr>
        <w:t>.比赛时间：</w:t>
      </w:r>
      <w:r w:rsidRPr="009E3B94">
        <w:rPr>
          <w:rFonts w:asciiTheme="minorEastAsia" w:hAnsiTheme="minorEastAsia" w:hint="eastAsia"/>
          <w:spacing w:val="5"/>
          <w:szCs w:val="21"/>
          <w:shd w:val="clear" w:color="auto" w:fill="FFFFFF"/>
        </w:rPr>
        <w:t>2023年6月</w:t>
      </w:r>
      <w:r>
        <w:rPr>
          <w:rFonts w:asciiTheme="minorEastAsia" w:eastAsiaTheme="minorEastAsia" w:hAnsiTheme="minorEastAsia" w:hint="eastAsia"/>
          <w:spacing w:val="5"/>
          <w:szCs w:val="21"/>
          <w:shd w:val="clear" w:color="auto" w:fill="FFFFFF"/>
        </w:rPr>
        <w:t>22-24日，21日报到</w:t>
      </w:r>
    </w:p>
    <w:p w:rsidR="004902A2" w:rsidRPr="009E3B94" w:rsidRDefault="004902A2" w:rsidP="001A21E9">
      <w:pPr>
        <w:widowControl/>
        <w:shd w:val="clear" w:color="auto" w:fill="FFFFFF"/>
        <w:spacing w:line="420" w:lineRule="exact"/>
        <w:rPr>
          <w:rFonts w:asciiTheme="minorEastAsia" w:hAnsiTheme="minorEastAsia"/>
          <w:bCs/>
          <w:spacing w:val="5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spacing w:val="5"/>
          <w:szCs w:val="21"/>
          <w:shd w:val="clear" w:color="auto" w:fill="FFFFFF"/>
        </w:rPr>
        <w:t>六</w:t>
      </w:r>
      <w:r w:rsidRPr="009E3B94">
        <w:rPr>
          <w:rFonts w:asciiTheme="minorEastAsia" w:hAnsiTheme="minorEastAsia" w:hint="eastAsia"/>
          <w:b/>
          <w:spacing w:val="5"/>
          <w:szCs w:val="21"/>
          <w:shd w:val="clear" w:color="auto" w:fill="FFFFFF"/>
        </w:rPr>
        <w:t>.比赛地点：</w:t>
      </w:r>
      <w:r w:rsidRPr="004902A2">
        <w:rPr>
          <w:rFonts w:asciiTheme="minorEastAsia" w:hAnsiTheme="minorEastAsia" w:hint="eastAsia"/>
          <w:spacing w:val="5"/>
          <w:szCs w:val="21"/>
          <w:shd w:val="clear" w:color="auto" w:fill="FFFFFF"/>
        </w:rPr>
        <w:t>待定，</w:t>
      </w:r>
      <w:r>
        <w:rPr>
          <w:rFonts w:asciiTheme="minorEastAsia" w:hAnsiTheme="minorEastAsia" w:hint="eastAsia"/>
          <w:spacing w:val="5"/>
          <w:szCs w:val="21"/>
          <w:shd w:val="clear" w:color="auto" w:fill="FFFFFF"/>
        </w:rPr>
        <w:t>以补充通知为准</w:t>
      </w:r>
    </w:p>
    <w:p w:rsidR="004902A2" w:rsidRPr="009E3B94" w:rsidRDefault="004902A2" w:rsidP="001A21E9">
      <w:pPr>
        <w:widowControl/>
        <w:shd w:val="clear" w:color="auto" w:fill="FFFFFF"/>
        <w:spacing w:line="420" w:lineRule="exact"/>
        <w:ind w:left="360" w:hanging="360"/>
        <w:rPr>
          <w:rFonts w:asciiTheme="minorEastAsia" w:hAnsiTheme="minorEastAsia"/>
          <w:b/>
          <w:spacing w:val="5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spacing w:val="5"/>
          <w:szCs w:val="21"/>
          <w:shd w:val="clear" w:color="auto" w:fill="FFFFFF"/>
        </w:rPr>
        <w:t>七</w:t>
      </w:r>
      <w:r w:rsidRPr="009E3B94">
        <w:rPr>
          <w:rFonts w:asciiTheme="minorEastAsia" w:hAnsiTheme="minorEastAsia" w:hint="eastAsia"/>
          <w:b/>
          <w:spacing w:val="5"/>
          <w:szCs w:val="21"/>
          <w:shd w:val="clear" w:color="auto" w:fill="FFFFFF"/>
        </w:rPr>
        <w:t>.参赛单位及资格</w:t>
      </w:r>
    </w:p>
    <w:p w:rsidR="004902A2" w:rsidRPr="009E3B94" w:rsidRDefault="004902A2" w:rsidP="001A21E9">
      <w:pPr>
        <w:widowControl/>
        <w:shd w:val="clear" w:color="auto" w:fill="FFFFFF"/>
        <w:spacing w:line="420" w:lineRule="exact"/>
        <w:rPr>
          <w:rFonts w:asciiTheme="minorEastAsia" w:hAnsiTheme="minorEastAsia"/>
          <w:szCs w:val="21"/>
        </w:rPr>
      </w:pPr>
      <w:r w:rsidRPr="009E3B94">
        <w:rPr>
          <w:rFonts w:asciiTheme="minorEastAsia" w:hAnsiTheme="minorEastAsia" w:hint="eastAsia"/>
          <w:szCs w:val="21"/>
        </w:rPr>
        <w:t>广东省内</w:t>
      </w:r>
      <w:r>
        <w:rPr>
          <w:rFonts w:asciiTheme="minorEastAsia" w:hAnsiTheme="minorEastAsia" w:hint="eastAsia"/>
          <w:szCs w:val="21"/>
        </w:rPr>
        <w:t>象棋</w:t>
      </w:r>
      <w:r w:rsidRPr="009E3B94">
        <w:rPr>
          <w:rFonts w:asciiTheme="minorEastAsia" w:hAnsiTheme="minorEastAsia" w:hint="eastAsia"/>
          <w:szCs w:val="21"/>
        </w:rPr>
        <w:t>特色学校、幼儿园，棋类培训机构，青少年</w:t>
      </w:r>
      <w:r>
        <w:rPr>
          <w:rFonts w:asciiTheme="minorEastAsia" w:hAnsiTheme="minorEastAsia" w:hint="eastAsia"/>
          <w:szCs w:val="21"/>
        </w:rPr>
        <w:t>象棋</w:t>
      </w:r>
      <w:r w:rsidRPr="009E3B94">
        <w:rPr>
          <w:rFonts w:asciiTheme="minorEastAsia" w:hAnsiTheme="minorEastAsia" w:hint="eastAsia"/>
          <w:szCs w:val="21"/>
        </w:rPr>
        <w:t>爱好者，以单位形式组织报名。</w:t>
      </w:r>
    </w:p>
    <w:p w:rsidR="004902A2" w:rsidRPr="009E3B94" w:rsidRDefault="004902A2" w:rsidP="001A21E9">
      <w:pPr>
        <w:widowControl/>
        <w:shd w:val="clear" w:color="auto" w:fill="FFFFFF"/>
        <w:spacing w:line="420" w:lineRule="exact"/>
        <w:ind w:left="360" w:hanging="360"/>
        <w:rPr>
          <w:rFonts w:asciiTheme="minorEastAsia" w:hAnsiTheme="minorEastAsia"/>
          <w:b/>
          <w:spacing w:val="5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spacing w:val="5"/>
          <w:szCs w:val="21"/>
          <w:shd w:val="clear" w:color="auto" w:fill="FFFFFF"/>
        </w:rPr>
        <w:t>八</w:t>
      </w:r>
      <w:r w:rsidRPr="009E3B94">
        <w:rPr>
          <w:rFonts w:asciiTheme="minorEastAsia" w:hAnsiTheme="minorEastAsia" w:hint="eastAsia"/>
          <w:b/>
          <w:spacing w:val="5"/>
          <w:szCs w:val="21"/>
          <w:shd w:val="clear" w:color="auto" w:fill="FFFFFF"/>
        </w:rPr>
        <w:t>.组别设置</w:t>
      </w:r>
    </w:p>
    <w:p w:rsidR="004902A2" w:rsidRPr="009E3B94" w:rsidRDefault="004902A2" w:rsidP="001A21E9">
      <w:pPr>
        <w:widowControl/>
        <w:shd w:val="clear" w:color="auto" w:fill="FFFFFF"/>
        <w:spacing w:line="420" w:lineRule="exact"/>
        <w:ind w:firstLineChars="200" w:firstLine="420"/>
        <w:rPr>
          <w:rFonts w:asciiTheme="minorEastAsia" w:hAnsiTheme="minorEastAsia"/>
          <w:szCs w:val="21"/>
        </w:rPr>
      </w:pPr>
      <w:r w:rsidRPr="009E3B94">
        <w:rPr>
          <w:rFonts w:asciiTheme="minorEastAsia" w:hAnsiTheme="minorEastAsia"/>
          <w:szCs w:val="21"/>
        </w:rPr>
        <w:t>1.</w:t>
      </w:r>
      <w:r w:rsidRPr="009E3B94">
        <w:rPr>
          <w:rFonts w:asciiTheme="minorEastAsia" w:hAnsiTheme="minorEastAsia" w:hint="eastAsia"/>
          <w:szCs w:val="21"/>
        </w:rPr>
        <w:t>男女个人组别：幼儿组、一年级组、</w:t>
      </w:r>
      <w:r w:rsidRPr="009E3B94">
        <w:rPr>
          <w:rFonts w:asciiTheme="minorEastAsia" w:hAnsiTheme="minorEastAsia"/>
          <w:szCs w:val="21"/>
        </w:rPr>
        <w:t>二年级组</w:t>
      </w:r>
      <w:r w:rsidRPr="009E3B94">
        <w:rPr>
          <w:rFonts w:asciiTheme="minorEastAsia" w:hAnsiTheme="minorEastAsia" w:hint="eastAsia"/>
          <w:szCs w:val="21"/>
        </w:rPr>
        <w:t>、</w:t>
      </w:r>
      <w:r w:rsidRPr="009E3B94">
        <w:rPr>
          <w:rFonts w:asciiTheme="minorEastAsia" w:hAnsiTheme="minorEastAsia"/>
          <w:szCs w:val="21"/>
        </w:rPr>
        <w:t>三年级组</w:t>
      </w:r>
      <w:r w:rsidRPr="009E3B94">
        <w:rPr>
          <w:rFonts w:asciiTheme="minorEastAsia" w:hAnsiTheme="minorEastAsia" w:hint="eastAsia"/>
          <w:szCs w:val="21"/>
        </w:rPr>
        <w:t>、</w:t>
      </w:r>
      <w:r w:rsidRPr="009E3B94">
        <w:rPr>
          <w:rFonts w:asciiTheme="minorEastAsia" w:hAnsiTheme="minorEastAsia"/>
          <w:szCs w:val="21"/>
        </w:rPr>
        <w:t>四年级组</w:t>
      </w:r>
      <w:r w:rsidRPr="009E3B94">
        <w:rPr>
          <w:rFonts w:asciiTheme="minorEastAsia" w:hAnsiTheme="minorEastAsia" w:hint="eastAsia"/>
          <w:szCs w:val="21"/>
        </w:rPr>
        <w:t>、</w:t>
      </w:r>
      <w:r w:rsidRPr="009E3B94">
        <w:rPr>
          <w:rFonts w:asciiTheme="minorEastAsia" w:hAnsiTheme="minorEastAsia"/>
          <w:szCs w:val="21"/>
        </w:rPr>
        <w:t>五年级组</w:t>
      </w:r>
      <w:r w:rsidRPr="009E3B94">
        <w:rPr>
          <w:rFonts w:asciiTheme="minorEastAsia" w:hAnsiTheme="minorEastAsia" w:hint="eastAsia"/>
          <w:szCs w:val="21"/>
        </w:rPr>
        <w:t>、</w:t>
      </w:r>
      <w:r w:rsidRPr="009E3B94">
        <w:rPr>
          <w:rFonts w:asciiTheme="minorEastAsia" w:hAnsiTheme="minorEastAsia"/>
          <w:szCs w:val="21"/>
        </w:rPr>
        <w:t>六年级组</w:t>
      </w:r>
      <w:r w:rsidRPr="009E3B94">
        <w:rPr>
          <w:rFonts w:asciiTheme="minorEastAsia" w:hAnsiTheme="minorEastAsia" w:hint="eastAsia"/>
          <w:szCs w:val="21"/>
        </w:rPr>
        <w:t>、</w:t>
      </w:r>
      <w:r w:rsidRPr="009E3B94">
        <w:rPr>
          <w:rFonts w:asciiTheme="minorEastAsia" w:hAnsiTheme="minorEastAsia"/>
          <w:szCs w:val="21"/>
        </w:rPr>
        <w:t>中学组</w:t>
      </w:r>
      <w:r w:rsidRPr="009E3B94">
        <w:rPr>
          <w:rFonts w:asciiTheme="minorEastAsia" w:hAnsiTheme="minorEastAsia" w:hint="eastAsia"/>
          <w:szCs w:val="21"/>
        </w:rPr>
        <w:t>；</w:t>
      </w:r>
    </w:p>
    <w:p w:rsidR="004902A2" w:rsidRPr="009E3B94" w:rsidRDefault="004902A2" w:rsidP="001A21E9">
      <w:pPr>
        <w:widowControl/>
        <w:shd w:val="clear" w:color="auto" w:fill="FFFFFF"/>
        <w:spacing w:line="420" w:lineRule="exact"/>
        <w:rPr>
          <w:rFonts w:asciiTheme="minorEastAsia" w:hAnsiTheme="minorEastAsia"/>
          <w:szCs w:val="21"/>
        </w:rPr>
      </w:pPr>
      <w:r w:rsidRPr="009E3B94">
        <w:rPr>
          <w:rFonts w:asciiTheme="minorEastAsia" w:hAnsiTheme="minorEastAsia" w:hint="eastAsia"/>
          <w:szCs w:val="21"/>
        </w:rPr>
        <w:t xml:space="preserve">    2.团体：各组别分别按最好成绩的3男2女计算团体成绩</w:t>
      </w:r>
    </w:p>
    <w:p w:rsidR="004902A2" w:rsidRPr="009E3B94" w:rsidRDefault="004902A2" w:rsidP="001A21E9">
      <w:pPr>
        <w:widowControl/>
        <w:shd w:val="clear" w:color="auto" w:fill="FFFFFF"/>
        <w:spacing w:line="420" w:lineRule="exact"/>
        <w:ind w:left="360" w:hanging="360"/>
        <w:rPr>
          <w:rFonts w:asciiTheme="minorEastAsia" w:hAnsiTheme="minorEastAsia"/>
          <w:b/>
          <w:spacing w:val="5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b/>
          <w:spacing w:val="5"/>
          <w:szCs w:val="21"/>
          <w:shd w:val="clear" w:color="auto" w:fill="FFFFFF"/>
        </w:rPr>
        <w:t>九</w:t>
      </w:r>
      <w:r w:rsidRPr="009E3B94">
        <w:rPr>
          <w:rFonts w:asciiTheme="minorEastAsia" w:hAnsiTheme="minorEastAsia" w:hint="eastAsia"/>
          <w:b/>
          <w:spacing w:val="5"/>
          <w:szCs w:val="21"/>
          <w:shd w:val="clear" w:color="auto" w:fill="FFFFFF"/>
        </w:rPr>
        <w:t>.参加办法</w:t>
      </w:r>
    </w:p>
    <w:p w:rsidR="004902A2" w:rsidRPr="009E3B94" w:rsidRDefault="004902A2" w:rsidP="001A21E9">
      <w:pPr>
        <w:widowControl/>
        <w:shd w:val="clear" w:color="auto" w:fill="FFFFFF"/>
        <w:spacing w:line="420" w:lineRule="exact"/>
        <w:ind w:leftChars="50" w:left="105" w:firstLineChars="100" w:firstLine="220"/>
        <w:rPr>
          <w:rFonts w:asciiTheme="minorEastAsia" w:hAnsiTheme="minorEastAsia"/>
          <w:spacing w:val="5"/>
          <w:szCs w:val="21"/>
          <w:shd w:val="clear" w:color="auto" w:fill="FFFFFF"/>
        </w:rPr>
      </w:pPr>
      <w:r w:rsidRPr="009E3B94">
        <w:rPr>
          <w:rFonts w:asciiTheme="minorEastAsia" w:hAnsiTheme="minorEastAsia" w:hint="eastAsia"/>
          <w:spacing w:val="5"/>
          <w:szCs w:val="21"/>
          <w:shd w:val="clear" w:color="auto" w:fill="FFFFFF"/>
        </w:rPr>
        <w:t>1.个人赛各队伍各组别报名不限人数；</w:t>
      </w:r>
    </w:p>
    <w:p w:rsidR="004902A2" w:rsidRPr="009E3B94" w:rsidRDefault="004902A2" w:rsidP="001A21E9">
      <w:pPr>
        <w:widowControl/>
        <w:shd w:val="clear" w:color="auto" w:fill="FFFFFF"/>
        <w:spacing w:line="420" w:lineRule="exact"/>
        <w:rPr>
          <w:rFonts w:asciiTheme="minorEastAsia" w:hAnsiTheme="minorEastAsia"/>
          <w:spacing w:val="5"/>
          <w:szCs w:val="21"/>
          <w:shd w:val="clear" w:color="auto" w:fill="FFFFFF"/>
        </w:rPr>
      </w:pPr>
      <w:r w:rsidRPr="009E3B94">
        <w:rPr>
          <w:rFonts w:asciiTheme="minorEastAsia" w:hAnsiTheme="minorEastAsia" w:hint="eastAsia"/>
          <w:spacing w:val="5"/>
          <w:szCs w:val="21"/>
          <w:shd w:val="clear" w:color="auto" w:fill="FFFFFF"/>
        </w:rPr>
        <w:t xml:space="preserve">   2.团体赛每队各组别由成绩最好的3名男棋手和2名女棋手组成；</w:t>
      </w:r>
    </w:p>
    <w:p w:rsidR="004902A2" w:rsidRPr="009E3B94" w:rsidRDefault="004902A2" w:rsidP="001A21E9">
      <w:pPr>
        <w:widowControl/>
        <w:shd w:val="clear" w:color="auto" w:fill="FFFFFF"/>
        <w:spacing w:line="420" w:lineRule="exact"/>
        <w:ind w:firstLineChars="150" w:firstLine="315"/>
        <w:rPr>
          <w:rFonts w:asciiTheme="minorEastAsia" w:hAnsiTheme="minorEastAsia"/>
          <w:szCs w:val="21"/>
        </w:rPr>
      </w:pPr>
      <w:r w:rsidRPr="009E3B94">
        <w:rPr>
          <w:rFonts w:asciiTheme="minorEastAsia" w:hAnsiTheme="minorEastAsia" w:hint="eastAsia"/>
          <w:szCs w:val="21"/>
        </w:rPr>
        <w:t>3.</w:t>
      </w:r>
      <w:r w:rsidRPr="009E3B94">
        <w:rPr>
          <w:rFonts w:asciiTheme="minorEastAsia" w:hAnsiTheme="minorEastAsia"/>
          <w:szCs w:val="21"/>
        </w:rPr>
        <w:t>各参赛队参赛人数8人以上（含8人），可报领队、教练员各一名。</w:t>
      </w:r>
    </w:p>
    <w:p w:rsidR="004902A2" w:rsidRDefault="004902A2" w:rsidP="001A21E9">
      <w:pPr>
        <w:widowControl/>
        <w:shd w:val="clear" w:color="auto" w:fill="FFFFFF"/>
        <w:spacing w:line="420" w:lineRule="exact"/>
        <w:ind w:firstLineChars="150" w:firstLine="315"/>
        <w:rPr>
          <w:rFonts w:asciiTheme="minorEastAsia" w:hAnsiTheme="minorEastAsia"/>
          <w:szCs w:val="21"/>
        </w:rPr>
      </w:pPr>
      <w:r w:rsidRPr="009E3B94">
        <w:rPr>
          <w:rFonts w:asciiTheme="minorEastAsia" w:hAnsiTheme="minorEastAsia" w:hint="eastAsia"/>
          <w:szCs w:val="21"/>
        </w:rPr>
        <w:t xml:space="preserve">4.参赛选手应依据自身健康适宜参加本次比赛，参赛要求需为中、小学在校学生。在比赛期间，所有参赛运动员由大会统一购买人身意外伤害险。   </w:t>
      </w:r>
    </w:p>
    <w:p w:rsidR="004902A2" w:rsidRPr="009E3B94" w:rsidRDefault="004902A2" w:rsidP="001A21E9">
      <w:pPr>
        <w:widowControl/>
        <w:shd w:val="clear" w:color="auto" w:fill="FFFFFF"/>
        <w:spacing w:line="420" w:lineRule="exact"/>
        <w:ind w:firstLineChars="150" w:firstLine="315"/>
        <w:rPr>
          <w:rFonts w:asciiTheme="minorEastAsia" w:hAnsiTheme="minorEastAsia"/>
          <w:szCs w:val="21"/>
        </w:rPr>
      </w:pPr>
      <w:r w:rsidRPr="009E3B94">
        <w:rPr>
          <w:rFonts w:asciiTheme="minorEastAsia" w:hAnsiTheme="minorEastAsia" w:hint="eastAsia"/>
          <w:szCs w:val="21"/>
        </w:rPr>
        <w:t>5.</w:t>
      </w:r>
      <w:r w:rsidRPr="009E3B94">
        <w:rPr>
          <w:rFonts w:asciiTheme="minorEastAsia" w:hAnsiTheme="minorEastAsia"/>
          <w:szCs w:val="21"/>
        </w:rPr>
        <w:t>报到时请携带年龄和户籍证明材料（身份证或户口本原件，异地户口须持有当地一年以上的学籍证明，并附复印件，供存档备案）</w:t>
      </w:r>
      <w:r w:rsidRPr="009E3B94">
        <w:rPr>
          <w:rFonts w:asciiTheme="minorEastAsia" w:hAnsiTheme="minorEastAsia" w:hint="eastAsia"/>
          <w:szCs w:val="21"/>
        </w:rPr>
        <w:t>。</w:t>
      </w:r>
    </w:p>
    <w:p w:rsidR="004902A2" w:rsidRPr="009E3B94" w:rsidRDefault="004902A2" w:rsidP="001A21E9">
      <w:pPr>
        <w:widowControl/>
        <w:shd w:val="clear" w:color="auto" w:fill="FFFFFF"/>
        <w:spacing w:line="420" w:lineRule="exact"/>
        <w:rPr>
          <w:rFonts w:asciiTheme="minorEastAsia" w:hAnsiTheme="minorEastAsia"/>
          <w:b/>
          <w:spacing w:val="5"/>
          <w:szCs w:val="21"/>
          <w:shd w:val="clear" w:color="auto" w:fill="FFFFFF"/>
        </w:rPr>
      </w:pPr>
      <w:r>
        <w:rPr>
          <w:rFonts w:asciiTheme="minorEastAsia" w:hAnsiTheme="minorEastAsia" w:hint="eastAsia"/>
          <w:b/>
          <w:spacing w:val="5"/>
          <w:szCs w:val="21"/>
          <w:shd w:val="clear" w:color="auto" w:fill="FFFFFF"/>
        </w:rPr>
        <w:t>十</w:t>
      </w:r>
      <w:r w:rsidRPr="009E3B94">
        <w:rPr>
          <w:rFonts w:asciiTheme="minorEastAsia" w:hAnsiTheme="minorEastAsia" w:hint="eastAsia"/>
          <w:b/>
          <w:spacing w:val="5"/>
          <w:szCs w:val="21"/>
          <w:shd w:val="clear" w:color="auto" w:fill="FFFFFF"/>
        </w:rPr>
        <w:t>.竞赛办法</w:t>
      </w:r>
    </w:p>
    <w:p w:rsidR="004902A2" w:rsidRPr="009E3B94" w:rsidRDefault="004902A2" w:rsidP="001A21E9">
      <w:pPr>
        <w:widowControl/>
        <w:shd w:val="clear" w:color="auto" w:fill="FFFFFF"/>
        <w:spacing w:line="420" w:lineRule="exact"/>
        <w:rPr>
          <w:rFonts w:asciiTheme="minorEastAsia" w:hAnsiTheme="minorEastAsia"/>
          <w:spacing w:val="5"/>
          <w:szCs w:val="21"/>
          <w:shd w:val="clear" w:color="auto" w:fill="FFFFFF"/>
        </w:rPr>
      </w:pPr>
      <w:r w:rsidRPr="009E3B94">
        <w:rPr>
          <w:rFonts w:asciiTheme="minorEastAsia" w:hAnsiTheme="minorEastAsia" w:hint="eastAsia"/>
          <w:spacing w:val="5"/>
          <w:szCs w:val="21"/>
          <w:shd w:val="clear" w:color="auto" w:fill="FFFFFF"/>
        </w:rPr>
        <w:t xml:space="preserve">    1.执行20</w:t>
      </w:r>
      <w:r>
        <w:rPr>
          <w:rFonts w:asciiTheme="minorEastAsia" w:hAnsiTheme="minorEastAsia" w:hint="eastAsia"/>
          <w:spacing w:val="5"/>
          <w:szCs w:val="21"/>
          <w:shd w:val="clear" w:color="auto" w:fill="FFFFFF"/>
        </w:rPr>
        <w:t>20</w:t>
      </w:r>
      <w:r w:rsidRPr="009E3B94">
        <w:rPr>
          <w:rFonts w:asciiTheme="minorEastAsia" w:hAnsiTheme="minorEastAsia" w:hint="eastAsia"/>
          <w:spacing w:val="5"/>
          <w:szCs w:val="21"/>
          <w:shd w:val="clear" w:color="auto" w:fill="FFFFFF"/>
        </w:rPr>
        <w:t>国家体育总局审定的《象棋竞赛规则》；</w:t>
      </w:r>
    </w:p>
    <w:p w:rsidR="004902A2" w:rsidRPr="009E3B94" w:rsidRDefault="004902A2" w:rsidP="001A21E9">
      <w:pPr>
        <w:widowControl/>
        <w:shd w:val="clear" w:color="auto" w:fill="FFFFFF"/>
        <w:spacing w:line="420" w:lineRule="exact"/>
        <w:rPr>
          <w:rFonts w:asciiTheme="minorEastAsia" w:hAnsiTheme="minorEastAsia"/>
          <w:spacing w:val="5"/>
          <w:szCs w:val="21"/>
          <w:shd w:val="clear" w:color="auto" w:fill="FFFFFF"/>
        </w:rPr>
      </w:pPr>
      <w:r w:rsidRPr="009E3B94">
        <w:rPr>
          <w:rFonts w:asciiTheme="minorEastAsia" w:hAnsiTheme="minorEastAsia" w:hint="eastAsia"/>
          <w:spacing w:val="5"/>
          <w:szCs w:val="21"/>
          <w:shd w:val="clear" w:color="auto" w:fill="FFFFFF"/>
        </w:rPr>
        <w:t xml:space="preserve">    2.根据报名人数确定比赛办法、轮数。</w:t>
      </w:r>
    </w:p>
    <w:p w:rsidR="004902A2" w:rsidRPr="009E3B94" w:rsidRDefault="004902A2" w:rsidP="001A21E9">
      <w:pPr>
        <w:widowControl/>
        <w:shd w:val="clear" w:color="auto" w:fill="FFFFFF"/>
        <w:spacing w:line="420" w:lineRule="exact"/>
        <w:rPr>
          <w:rFonts w:asciiTheme="minorEastAsia" w:hAnsiTheme="minorEastAsia"/>
          <w:spacing w:val="5"/>
          <w:szCs w:val="21"/>
          <w:shd w:val="clear" w:color="auto" w:fill="FFFFFF"/>
        </w:rPr>
      </w:pPr>
      <w:r w:rsidRPr="009E3B94">
        <w:rPr>
          <w:rFonts w:asciiTheme="minorEastAsia" w:hAnsiTheme="minorEastAsia" w:hint="eastAsia"/>
          <w:b/>
          <w:spacing w:val="5"/>
          <w:szCs w:val="21"/>
          <w:shd w:val="clear" w:color="auto" w:fill="FFFFFF"/>
        </w:rPr>
        <w:t>十</w:t>
      </w:r>
      <w:r>
        <w:rPr>
          <w:rFonts w:asciiTheme="minorEastAsia" w:eastAsiaTheme="minorEastAsia" w:hAnsiTheme="minorEastAsia" w:hint="eastAsia"/>
          <w:b/>
          <w:spacing w:val="5"/>
          <w:szCs w:val="21"/>
          <w:shd w:val="clear" w:color="auto" w:fill="FFFFFF"/>
        </w:rPr>
        <w:t>一</w:t>
      </w:r>
      <w:r w:rsidRPr="009E3B94">
        <w:rPr>
          <w:rFonts w:asciiTheme="minorEastAsia" w:hAnsiTheme="minorEastAsia" w:hint="eastAsia"/>
          <w:b/>
          <w:spacing w:val="5"/>
          <w:szCs w:val="21"/>
          <w:shd w:val="clear" w:color="auto" w:fill="FFFFFF"/>
        </w:rPr>
        <w:t>.录取名次</w:t>
      </w:r>
      <w:r w:rsidRPr="009E3B94">
        <w:rPr>
          <w:rFonts w:asciiTheme="minorEastAsia" w:hAnsiTheme="minorEastAsia" w:hint="eastAsia"/>
          <w:spacing w:val="5"/>
          <w:szCs w:val="21"/>
          <w:shd w:val="clear" w:color="auto" w:fill="FFFFFF"/>
        </w:rPr>
        <w:t>（计分办法详见《竞赛细则》）</w:t>
      </w:r>
    </w:p>
    <w:p w:rsidR="004902A2" w:rsidRDefault="004902A2" w:rsidP="001A21E9">
      <w:pPr>
        <w:widowControl/>
        <w:shd w:val="clear" w:color="auto" w:fill="FFFFFF"/>
        <w:spacing w:line="420" w:lineRule="exact"/>
        <w:ind w:firstLineChars="200" w:firstLine="440"/>
        <w:rPr>
          <w:rFonts w:asciiTheme="minorEastAsia" w:eastAsiaTheme="minorEastAsia" w:hAnsiTheme="minorEastAsia"/>
          <w:spacing w:val="5"/>
          <w:szCs w:val="21"/>
          <w:shd w:val="clear" w:color="auto" w:fill="FFFFFF"/>
        </w:rPr>
      </w:pPr>
      <w:r w:rsidRPr="009E3B94">
        <w:rPr>
          <w:rFonts w:asciiTheme="minorEastAsia" w:hAnsiTheme="minorEastAsia" w:hint="eastAsia"/>
          <w:spacing w:val="5"/>
          <w:szCs w:val="21"/>
          <w:shd w:val="clear" w:color="auto" w:fill="FFFFFF"/>
        </w:rPr>
        <w:t>1.各参赛单位每组别男女参赛棋手人数不限，取其中最好成绩的3男2女计算各组别团体成绩，不足3男2女只计个人成绩。</w:t>
      </w:r>
      <w:r w:rsidRPr="009E3B94">
        <w:rPr>
          <w:rFonts w:asciiTheme="minorEastAsia" w:hAnsiTheme="minorEastAsia"/>
          <w:spacing w:val="5"/>
          <w:szCs w:val="21"/>
          <w:shd w:val="clear" w:color="auto" w:fill="FFFFFF"/>
        </w:rPr>
        <w:t>团体排名在个人赛的基础上计算</w:t>
      </w:r>
      <w:r w:rsidRPr="009E3B94">
        <w:rPr>
          <w:rFonts w:asciiTheme="minorEastAsia" w:hAnsiTheme="minorEastAsia" w:hint="eastAsia"/>
          <w:spacing w:val="5"/>
          <w:szCs w:val="21"/>
          <w:shd w:val="clear" w:color="auto" w:fill="FFFFFF"/>
        </w:rPr>
        <w:t>，各组团体成绩按各队参赛运动员的名次相加计算。</w:t>
      </w:r>
      <w:r w:rsidRPr="009E3B94">
        <w:rPr>
          <w:rFonts w:asciiTheme="minorEastAsia" w:hAnsiTheme="minorEastAsia"/>
          <w:spacing w:val="5"/>
          <w:szCs w:val="21"/>
          <w:shd w:val="clear" w:color="auto" w:fill="FFFFFF"/>
        </w:rPr>
        <w:t>分数</w:t>
      </w:r>
      <w:r w:rsidRPr="009E3B94">
        <w:rPr>
          <w:rFonts w:asciiTheme="minorEastAsia" w:hAnsiTheme="minorEastAsia" w:hint="eastAsia"/>
          <w:spacing w:val="5"/>
          <w:szCs w:val="21"/>
          <w:shd w:val="clear" w:color="auto" w:fill="FFFFFF"/>
        </w:rPr>
        <w:t>低</w:t>
      </w:r>
      <w:r w:rsidRPr="009E3B94">
        <w:rPr>
          <w:rFonts w:asciiTheme="minorEastAsia" w:hAnsiTheme="minorEastAsia"/>
          <w:spacing w:val="5"/>
          <w:szCs w:val="21"/>
          <w:shd w:val="clear" w:color="auto" w:fill="FFFFFF"/>
        </w:rPr>
        <w:t>者成绩列前。如分数相同，依次比较最高、次高的名次，以此类推。</w:t>
      </w:r>
      <w:r w:rsidRPr="009E3B94">
        <w:rPr>
          <w:rFonts w:asciiTheme="minorEastAsia" w:hAnsiTheme="minorEastAsia" w:hint="eastAsia"/>
          <w:spacing w:val="5"/>
          <w:szCs w:val="21"/>
          <w:shd w:val="clear" w:color="auto" w:fill="FFFFFF"/>
        </w:rPr>
        <w:t xml:space="preserve">    </w:t>
      </w:r>
      <w:r>
        <w:rPr>
          <w:rFonts w:asciiTheme="minorEastAsia" w:eastAsiaTheme="minorEastAsia" w:hAnsiTheme="minorEastAsia" w:hint="eastAsia"/>
          <w:spacing w:val="5"/>
          <w:szCs w:val="21"/>
          <w:shd w:val="clear" w:color="auto" w:fill="FFFFFF"/>
        </w:rPr>
        <w:t xml:space="preserve">              </w:t>
      </w:r>
    </w:p>
    <w:p w:rsidR="004902A2" w:rsidRPr="009E3B94" w:rsidRDefault="004902A2" w:rsidP="001A21E9">
      <w:pPr>
        <w:widowControl/>
        <w:shd w:val="clear" w:color="auto" w:fill="FFFFFF"/>
        <w:spacing w:line="420" w:lineRule="exact"/>
        <w:ind w:firstLineChars="200" w:firstLine="440"/>
        <w:rPr>
          <w:rFonts w:asciiTheme="minorEastAsia" w:hAnsiTheme="minorEastAsia"/>
          <w:spacing w:val="5"/>
          <w:szCs w:val="21"/>
          <w:shd w:val="clear" w:color="auto" w:fill="FFFFFF"/>
        </w:rPr>
      </w:pPr>
      <w:r w:rsidRPr="009E3B94">
        <w:rPr>
          <w:rFonts w:asciiTheme="minorEastAsia" w:hAnsiTheme="minorEastAsia" w:hint="eastAsia"/>
          <w:spacing w:val="5"/>
          <w:szCs w:val="21"/>
          <w:shd w:val="clear" w:color="auto" w:fill="FFFFFF"/>
        </w:rPr>
        <w:lastRenderedPageBreak/>
        <w:t>2.个人赛:男、女各组录取前八，不足八人的组别减2录取，颁发证书及奖牌；冠军获得该组别小棋王称号。</w:t>
      </w:r>
    </w:p>
    <w:p w:rsidR="004902A2" w:rsidRPr="009E3B94" w:rsidRDefault="004902A2" w:rsidP="001A21E9">
      <w:pPr>
        <w:widowControl/>
        <w:shd w:val="clear" w:color="auto" w:fill="FFFFFF"/>
        <w:spacing w:line="420" w:lineRule="exact"/>
        <w:ind w:firstLineChars="200" w:firstLine="440"/>
        <w:rPr>
          <w:rFonts w:asciiTheme="minorEastAsia" w:hAnsiTheme="minorEastAsia"/>
          <w:spacing w:val="5"/>
          <w:szCs w:val="21"/>
          <w:shd w:val="clear" w:color="auto" w:fill="FFFFFF"/>
        </w:rPr>
      </w:pPr>
      <w:r w:rsidRPr="009E3B94">
        <w:rPr>
          <w:rFonts w:asciiTheme="minorEastAsia" w:hAnsiTheme="minorEastAsia" w:hint="eastAsia"/>
          <w:spacing w:val="5"/>
          <w:szCs w:val="21"/>
          <w:shd w:val="clear" w:color="auto" w:fill="FFFFFF"/>
        </w:rPr>
        <w:t>3.团体赛:团体奖项按参赛队伍数量录取前八，不足八支队伍的组别减1录取，前三颁发奖杯及证书；</w:t>
      </w:r>
    </w:p>
    <w:p w:rsidR="004902A2" w:rsidRPr="009E3B94" w:rsidRDefault="004902A2" w:rsidP="001A21E9">
      <w:pPr>
        <w:widowControl/>
        <w:shd w:val="clear" w:color="auto" w:fill="FFFFFF"/>
        <w:spacing w:line="420" w:lineRule="exact"/>
        <w:rPr>
          <w:rFonts w:asciiTheme="minorEastAsia" w:hAnsiTheme="minorEastAsia"/>
          <w:spacing w:val="5"/>
          <w:szCs w:val="21"/>
          <w:shd w:val="clear" w:color="auto" w:fill="FFFFFF"/>
        </w:rPr>
      </w:pPr>
      <w:r w:rsidRPr="009E3B94">
        <w:rPr>
          <w:rFonts w:asciiTheme="minorEastAsia" w:hAnsiTheme="minorEastAsia" w:hint="eastAsia"/>
          <w:spacing w:val="5"/>
          <w:szCs w:val="21"/>
          <w:shd w:val="clear" w:color="auto" w:fill="FFFFFF"/>
        </w:rPr>
        <w:t xml:space="preserve">    4.各校推荐优秀棋类教练员，颁发证书。</w:t>
      </w:r>
    </w:p>
    <w:p w:rsidR="004902A2" w:rsidRPr="009E3B94" w:rsidRDefault="004902A2" w:rsidP="001A21E9">
      <w:pPr>
        <w:widowControl/>
        <w:shd w:val="clear" w:color="auto" w:fill="FFFFFF"/>
        <w:spacing w:line="420" w:lineRule="exact"/>
        <w:rPr>
          <w:rFonts w:asciiTheme="minorEastAsia" w:hAnsiTheme="minorEastAsia"/>
          <w:b/>
          <w:spacing w:val="5"/>
          <w:szCs w:val="21"/>
          <w:shd w:val="clear" w:color="auto" w:fill="FFFFFF"/>
        </w:rPr>
      </w:pPr>
      <w:r w:rsidRPr="009E3B94">
        <w:rPr>
          <w:rFonts w:asciiTheme="minorEastAsia" w:hAnsiTheme="minorEastAsia" w:hint="eastAsia"/>
          <w:b/>
          <w:spacing w:val="5"/>
          <w:szCs w:val="21"/>
          <w:shd w:val="clear" w:color="auto" w:fill="FFFFFF"/>
        </w:rPr>
        <w:t>十</w:t>
      </w:r>
      <w:r>
        <w:rPr>
          <w:rFonts w:asciiTheme="minorEastAsia" w:eastAsiaTheme="minorEastAsia" w:hAnsiTheme="minorEastAsia" w:hint="eastAsia"/>
          <w:b/>
          <w:spacing w:val="5"/>
          <w:szCs w:val="21"/>
          <w:shd w:val="clear" w:color="auto" w:fill="FFFFFF"/>
        </w:rPr>
        <w:t>二</w:t>
      </w:r>
      <w:r w:rsidRPr="009E3B94">
        <w:rPr>
          <w:rFonts w:asciiTheme="minorEastAsia" w:hAnsiTheme="minorEastAsia" w:hint="eastAsia"/>
          <w:b/>
          <w:spacing w:val="5"/>
          <w:szCs w:val="21"/>
          <w:shd w:val="clear" w:color="auto" w:fill="FFFFFF"/>
        </w:rPr>
        <w:t>.报名办法</w:t>
      </w:r>
    </w:p>
    <w:p w:rsidR="004902A2" w:rsidRPr="008F1BED" w:rsidRDefault="008F1BED" w:rsidP="001A21E9">
      <w:pPr>
        <w:widowControl/>
        <w:shd w:val="clear" w:color="auto" w:fill="FFFFFF"/>
        <w:spacing w:line="4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8F1BED">
        <w:rPr>
          <w:rFonts w:asciiTheme="minorEastAsia" w:hAnsiTheme="minorEastAsia" w:hint="eastAsia"/>
          <w:color w:val="000000" w:themeColor="text1"/>
          <w:szCs w:val="21"/>
        </w:rPr>
        <w:t>1.</w:t>
      </w:r>
      <w:r w:rsidR="004902A2" w:rsidRPr="008F1BED">
        <w:rPr>
          <w:rFonts w:asciiTheme="minorEastAsia" w:hAnsiTheme="minorEastAsia" w:hint="eastAsia"/>
          <w:color w:val="000000" w:themeColor="text1"/>
          <w:szCs w:val="21"/>
        </w:rPr>
        <w:t>费用</w:t>
      </w:r>
      <w:r w:rsidR="004902A2" w:rsidRPr="008F1BED">
        <w:rPr>
          <w:rFonts w:asciiTheme="minorEastAsia" w:hAnsiTheme="minorEastAsia" w:hint="eastAsia"/>
          <w:szCs w:val="21"/>
        </w:rPr>
        <w:t>①个人参赛服务费：200元/人，人身意外险10元/人。</w:t>
      </w:r>
    </w:p>
    <w:p w:rsidR="004902A2" w:rsidRPr="009E3B94" w:rsidRDefault="004902A2" w:rsidP="001A21E9">
      <w:pPr>
        <w:widowControl/>
        <w:shd w:val="clear" w:color="auto" w:fill="FFFFFF"/>
        <w:spacing w:line="420" w:lineRule="exact"/>
        <w:rPr>
          <w:rFonts w:asciiTheme="minorEastAsia" w:hAnsiTheme="minorEastAsia"/>
          <w:szCs w:val="21"/>
        </w:rPr>
      </w:pPr>
      <w:r w:rsidRPr="009E3B94">
        <w:rPr>
          <w:rFonts w:asciiTheme="minorEastAsia" w:hAnsiTheme="minorEastAsia" w:hint="eastAsia"/>
          <w:szCs w:val="21"/>
        </w:rPr>
        <w:t xml:space="preserve">          ②团体参赛服务费：300元/个。</w:t>
      </w:r>
    </w:p>
    <w:p w:rsidR="004902A2" w:rsidRPr="009E3B94" w:rsidRDefault="004902A2" w:rsidP="001A21E9">
      <w:pPr>
        <w:spacing w:line="420" w:lineRule="exact"/>
        <w:rPr>
          <w:rFonts w:asciiTheme="minorEastAsia" w:hAnsiTheme="minorEastAsia"/>
          <w:szCs w:val="21"/>
        </w:rPr>
      </w:pPr>
      <w:r w:rsidRPr="009E3B94">
        <w:rPr>
          <w:rFonts w:asciiTheme="minorEastAsia" w:hAnsiTheme="minorEastAsia" w:hint="eastAsia"/>
          <w:szCs w:val="21"/>
        </w:rPr>
        <w:t xml:space="preserve">          ③具体食宿费用</w:t>
      </w:r>
      <w:r>
        <w:rPr>
          <w:rFonts w:asciiTheme="minorEastAsia" w:hAnsiTheme="minorEastAsia" w:hint="eastAsia"/>
          <w:szCs w:val="21"/>
        </w:rPr>
        <w:t>标准</w:t>
      </w:r>
      <w:r w:rsidRPr="009E3B94">
        <w:rPr>
          <w:rFonts w:asciiTheme="minorEastAsia" w:hAnsiTheme="minorEastAsia" w:hint="eastAsia"/>
          <w:szCs w:val="21"/>
        </w:rPr>
        <w:t>详见补充通知。</w:t>
      </w:r>
    </w:p>
    <w:p w:rsidR="004902A2" w:rsidRPr="009E3B94" w:rsidRDefault="004902A2" w:rsidP="001A21E9">
      <w:pPr>
        <w:widowControl/>
        <w:shd w:val="clear" w:color="auto" w:fill="FFFFFF"/>
        <w:spacing w:line="420" w:lineRule="exact"/>
        <w:ind w:firstLineChars="200" w:firstLine="420"/>
        <w:rPr>
          <w:rFonts w:asciiTheme="minorEastAsia" w:hAnsiTheme="minorEastAsia"/>
          <w:spacing w:val="4"/>
          <w:szCs w:val="21"/>
        </w:rPr>
      </w:pPr>
      <w:r w:rsidRPr="009E3B94">
        <w:rPr>
          <w:rFonts w:asciiTheme="minorEastAsia" w:hAnsiTheme="minorEastAsia" w:hint="eastAsia"/>
          <w:szCs w:val="21"/>
        </w:rPr>
        <w:t>2.</w:t>
      </w:r>
      <w:r w:rsidRPr="009E3B94">
        <w:rPr>
          <w:rFonts w:asciiTheme="minorEastAsia" w:hAnsiTheme="minorEastAsia" w:hint="eastAsia"/>
          <w:bCs/>
          <w:spacing w:val="4"/>
          <w:szCs w:val="21"/>
        </w:rPr>
        <w:t>比赛的相关文件资料请登陆广东省象棋协会网站www.gdqlxh.com自行下载。</w:t>
      </w:r>
    </w:p>
    <w:p w:rsidR="004902A2" w:rsidRPr="009E3B94" w:rsidRDefault="004902A2" w:rsidP="001A21E9">
      <w:pPr>
        <w:widowControl/>
        <w:shd w:val="clear" w:color="auto" w:fill="FFFFFF"/>
        <w:spacing w:line="420" w:lineRule="exact"/>
        <w:ind w:left="2" w:firstLineChars="200" w:firstLine="440"/>
        <w:rPr>
          <w:rFonts w:asciiTheme="minorEastAsia" w:hAnsiTheme="minorEastAsia"/>
          <w:spacing w:val="5"/>
          <w:szCs w:val="21"/>
          <w:shd w:val="clear" w:color="auto" w:fill="FFFFFF"/>
        </w:rPr>
      </w:pPr>
      <w:r w:rsidRPr="009E3B94">
        <w:rPr>
          <w:rFonts w:asciiTheme="minorEastAsia" w:hAnsiTheme="minorEastAsia" w:hint="eastAsia"/>
          <w:spacing w:val="5"/>
          <w:szCs w:val="21"/>
          <w:shd w:val="clear" w:color="auto" w:fill="FFFFFF"/>
        </w:rPr>
        <w:t>报名联系人：赵庆武     联系电话：</w:t>
      </w:r>
      <w:r w:rsidRPr="009E3B94">
        <w:rPr>
          <w:rFonts w:asciiTheme="minorEastAsia" w:hAnsiTheme="minorEastAsia" w:hint="eastAsia"/>
          <w:szCs w:val="21"/>
        </w:rPr>
        <w:t>18575211221</w:t>
      </w:r>
      <w:r w:rsidRPr="009E3B94">
        <w:rPr>
          <w:rFonts w:asciiTheme="minorEastAsia" w:hAnsiTheme="minorEastAsia" w:hint="eastAsia"/>
          <w:spacing w:val="5"/>
          <w:szCs w:val="21"/>
          <w:shd w:val="clear" w:color="auto" w:fill="FFFFFF"/>
        </w:rPr>
        <w:t xml:space="preserve">    报名日期:各单位务必在2023年6月16日17时前以电子邮件形式将报名表发送至邮箱</w:t>
      </w:r>
      <w:r w:rsidRPr="009E3B94">
        <w:rPr>
          <w:rFonts w:asciiTheme="minorEastAsia" w:hAnsiTheme="minorEastAsia" w:hint="eastAsia"/>
          <w:b/>
          <w:szCs w:val="21"/>
        </w:rPr>
        <w:t>164274916@qq.com,</w:t>
      </w:r>
      <w:r w:rsidRPr="009E3B94">
        <w:rPr>
          <w:rFonts w:asciiTheme="minorEastAsia" w:hAnsiTheme="minorEastAsia" w:hint="eastAsia"/>
          <w:spacing w:val="5"/>
          <w:szCs w:val="21"/>
          <w:shd w:val="clear" w:color="auto" w:fill="FFFFFF"/>
        </w:rPr>
        <w:t>〖邮件命名:***学校***年龄组别(男子\女子***项目报名表)〗。逾期不予受理。</w:t>
      </w:r>
    </w:p>
    <w:p w:rsidR="004902A2" w:rsidRPr="009E3B94" w:rsidRDefault="004902A2" w:rsidP="001A21E9">
      <w:pPr>
        <w:widowControl/>
        <w:shd w:val="clear" w:color="auto" w:fill="FFFFFF"/>
        <w:spacing w:line="420" w:lineRule="exact"/>
        <w:ind w:left="2" w:firstLine="600"/>
        <w:rPr>
          <w:rFonts w:asciiTheme="minorEastAsia" w:hAnsiTheme="minorEastAsia"/>
          <w:spacing w:val="5"/>
          <w:szCs w:val="21"/>
          <w:shd w:val="clear" w:color="auto" w:fill="FFFFFF"/>
        </w:rPr>
      </w:pPr>
      <w:r w:rsidRPr="009E3B94">
        <w:rPr>
          <w:rFonts w:asciiTheme="minorEastAsia" w:hAnsiTheme="minorEastAsia" w:hint="eastAsia"/>
          <w:spacing w:val="5"/>
          <w:szCs w:val="21"/>
          <w:shd w:val="clear" w:color="auto" w:fill="FFFFFF"/>
        </w:rPr>
        <w:t>3.请携带中华人民共和国第二代身份证和广东省中、小学生正式学籍证明,否则不能参赛。</w:t>
      </w:r>
    </w:p>
    <w:p w:rsidR="004902A2" w:rsidRPr="009E3B94" w:rsidRDefault="004902A2" w:rsidP="001A21E9">
      <w:pPr>
        <w:widowControl/>
        <w:shd w:val="clear" w:color="auto" w:fill="FFFFFF"/>
        <w:spacing w:line="420" w:lineRule="exact"/>
        <w:ind w:left="2" w:firstLine="600"/>
        <w:rPr>
          <w:rFonts w:asciiTheme="minorEastAsia" w:hAnsiTheme="minorEastAsia"/>
          <w:spacing w:val="5"/>
          <w:szCs w:val="21"/>
          <w:shd w:val="clear" w:color="auto" w:fill="FFFFFF"/>
        </w:rPr>
      </w:pPr>
      <w:r w:rsidRPr="009E3B94">
        <w:rPr>
          <w:rFonts w:asciiTheme="minorEastAsia" w:hAnsiTheme="minorEastAsia" w:hint="eastAsia"/>
          <w:spacing w:val="5"/>
          <w:szCs w:val="21"/>
          <w:shd w:val="clear" w:color="auto" w:fill="FFFFFF"/>
        </w:rPr>
        <w:t>4.报名截至日期：2023年6月16日，逾期不接受报名，一经报名，非主办单位原因不得退赛。</w:t>
      </w:r>
    </w:p>
    <w:p w:rsidR="004902A2" w:rsidRPr="009E3B94" w:rsidRDefault="004902A2" w:rsidP="001A21E9">
      <w:pPr>
        <w:widowControl/>
        <w:shd w:val="clear" w:color="auto" w:fill="FFFFFF"/>
        <w:spacing w:line="420" w:lineRule="exact"/>
        <w:rPr>
          <w:rFonts w:asciiTheme="minorEastAsia" w:hAnsiTheme="minorEastAsia"/>
          <w:b/>
          <w:szCs w:val="21"/>
        </w:rPr>
      </w:pPr>
      <w:r w:rsidRPr="009E3B94">
        <w:rPr>
          <w:rFonts w:asciiTheme="minorEastAsia" w:hAnsiTheme="minorEastAsia" w:hint="eastAsia"/>
          <w:b/>
          <w:szCs w:val="21"/>
        </w:rPr>
        <w:t>十</w:t>
      </w:r>
      <w:r>
        <w:rPr>
          <w:rFonts w:asciiTheme="minorEastAsia" w:eastAsiaTheme="minorEastAsia" w:hAnsiTheme="minorEastAsia" w:hint="eastAsia"/>
          <w:b/>
          <w:szCs w:val="21"/>
        </w:rPr>
        <w:t>三</w:t>
      </w:r>
      <w:r w:rsidRPr="009E3B94">
        <w:rPr>
          <w:rFonts w:asciiTheme="minorEastAsia" w:hAnsiTheme="minorEastAsia" w:hint="eastAsia"/>
          <w:b/>
          <w:szCs w:val="21"/>
        </w:rPr>
        <w:t>、等级证书办理</w:t>
      </w:r>
    </w:p>
    <w:p w:rsidR="004902A2" w:rsidRPr="009E3B94" w:rsidRDefault="004902A2" w:rsidP="001A21E9">
      <w:pPr>
        <w:spacing w:line="420" w:lineRule="exact"/>
        <w:rPr>
          <w:rFonts w:asciiTheme="minorEastAsia" w:hAnsiTheme="minorEastAsia"/>
          <w:szCs w:val="21"/>
        </w:rPr>
      </w:pPr>
      <w:r w:rsidRPr="009E3B94">
        <w:rPr>
          <w:rFonts w:asciiTheme="minorEastAsia" w:hAnsiTheme="minorEastAsia" w:hint="eastAsia"/>
          <w:szCs w:val="21"/>
        </w:rPr>
        <w:t xml:space="preserve">    本次比赛不办理个人棋士等级证书的申请。</w:t>
      </w:r>
    </w:p>
    <w:p w:rsidR="004902A2" w:rsidRDefault="004902A2" w:rsidP="001A21E9">
      <w:pPr>
        <w:widowControl/>
        <w:shd w:val="clear" w:color="auto" w:fill="FFFFFF"/>
        <w:spacing w:line="420" w:lineRule="exact"/>
        <w:rPr>
          <w:rFonts w:asciiTheme="minorEastAsia" w:hAnsiTheme="minorEastAsia"/>
          <w:spacing w:val="5"/>
          <w:szCs w:val="21"/>
          <w:shd w:val="clear" w:color="auto" w:fill="FFFFFF"/>
        </w:rPr>
      </w:pPr>
      <w:r w:rsidRPr="009E3B94">
        <w:rPr>
          <w:rFonts w:asciiTheme="minorEastAsia" w:hAnsiTheme="minorEastAsia" w:hint="eastAsia"/>
          <w:b/>
          <w:spacing w:val="5"/>
          <w:szCs w:val="21"/>
          <w:shd w:val="clear" w:color="auto" w:fill="FFFFFF"/>
        </w:rPr>
        <w:t>十</w:t>
      </w:r>
      <w:r>
        <w:rPr>
          <w:rFonts w:asciiTheme="minorEastAsia" w:eastAsiaTheme="minorEastAsia" w:hAnsiTheme="minorEastAsia" w:hint="eastAsia"/>
          <w:b/>
          <w:spacing w:val="5"/>
          <w:szCs w:val="21"/>
          <w:shd w:val="clear" w:color="auto" w:fill="FFFFFF"/>
        </w:rPr>
        <w:t>四</w:t>
      </w:r>
      <w:r w:rsidRPr="009E3B94">
        <w:rPr>
          <w:rFonts w:asciiTheme="minorEastAsia" w:hAnsiTheme="minorEastAsia" w:hint="eastAsia"/>
          <w:b/>
          <w:spacing w:val="5"/>
          <w:szCs w:val="21"/>
          <w:shd w:val="clear" w:color="auto" w:fill="FFFFFF"/>
        </w:rPr>
        <w:t>.安全事项</w:t>
      </w:r>
      <w:r w:rsidRPr="009E3B94">
        <w:rPr>
          <w:rFonts w:asciiTheme="minorEastAsia" w:hAnsiTheme="minorEastAsia" w:hint="eastAsia"/>
          <w:spacing w:val="5"/>
          <w:szCs w:val="21"/>
          <w:shd w:val="clear" w:color="auto" w:fill="FFFFFF"/>
        </w:rPr>
        <w:t xml:space="preserve">    </w:t>
      </w:r>
    </w:p>
    <w:p w:rsidR="004902A2" w:rsidRPr="009E3B94" w:rsidRDefault="004902A2" w:rsidP="001A21E9">
      <w:pPr>
        <w:widowControl/>
        <w:shd w:val="clear" w:color="auto" w:fill="FFFFFF"/>
        <w:spacing w:line="420" w:lineRule="exact"/>
        <w:ind w:firstLineChars="200" w:firstLine="440"/>
        <w:rPr>
          <w:rFonts w:asciiTheme="minorEastAsia" w:hAnsiTheme="minorEastAsia"/>
          <w:spacing w:val="5"/>
          <w:szCs w:val="21"/>
          <w:shd w:val="clear" w:color="auto" w:fill="FFFFFF"/>
        </w:rPr>
      </w:pPr>
      <w:r w:rsidRPr="009E3B94">
        <w:rPr>
          <w:rFonts w:asciiTheme="minorEastAsia" w:hAnsiTheme="minorEastAsia" w:hint="eastAsia"/>
          <w:spacing w:val="5"/>
          <w:szCs w:val="21"/>
          <w:shd w:val="clear" w:color="auto" w:fill="FFFFFF"/>
        </w:rPr>
        <w:t>1.各参赛单位必须在单位所在地给所有参赛人员购买比赛期间（含往返路程）的“人身意外伤害保险”。</w:t>
      </w:r>
    </w:p>
    <w:p w:rsidR="004902A2" w:rsidRPr="009E3B94" w:rsidRDefault="004902A2" w:rsidP="001A21E9">
      <w:pPr>
        <w:widowControl/>
        <w:shd w:val="clear" w:color="auto" w:fill="FFFFFF"/>
        <w:spacing w:line="420" w:lineRule="exact"/>
        <w:ind w:firstLineChars="200" w:firstLine="440"/>
        <w:rPr>
          <w:rFonts w:asciiTheme="minorEastAsia" w:hAnsiTheme="minorEastAsia"/>
          <w:spacing w:val="5"/>
          <w:szCs w:val="21"/>
          <w:shd w:val="clear" w:color="auto" w:fill="FFFFFF"/>
        </w:rPr>
      </w:pPr>
      <w:r w:rsidRPr="009E3B94">
        <w:rPr>
          <w:rFonts w:asciiTheme="minorEastAsia" w:hAnsiTheme="minorEastAsia" w:hint="eastAsia"/>
          <w:spacing w:val="5"/>
          <w:szCs w:val="21"/>
          <w:shd w:val="clear" w:color="auto" w:fill="FFFFFF"/>
        </w:rPr>
        <w:t>2.所有参赛选手及随队领队、教练员和参赛学生监护人必须签署“自愿参赛安全责任协议书”方可参赛。</w:t>
      </w:r>
    </w:p>
    <w:p w:rsidR="004902A2" w:rsidRPr="009E3B94" w:rsidRDefault="004902A2" w:rsidP="001A21E9">
      <w:pPr>
        <w:widowControl/>
        <w:shd w:val="clear" w:color="auto" w:fill="FFFFFF"/>
        <w:spacing w:line="420" w:lineRule="exact"/>
        <w:ind w:firstLineChars="200" w:firstLine="440"/>
        <w:rPr>
          <w:rFonts w:asciiTheme="minorEastAsia" w:hAnsiTheme="minorEastAsia"/>
          <w:spacing w:val="5"/>
          <w:szCs w:val="21"/>
          <w:shd w:val="clear" w:color="auto" w:fill="FFFFFF"/>
        </w:rPr>
      </w:pPr>
      <w:r w:rsidRPr="009E3B94">
        <w:rPr>
          <w:rFonts w:asciiTheme="minorEastAsia" w:hAnsiTheme="minorEastAsia" w:hint="eastAsia"/>
          <w:spacing w:val="5"/>
          <w:szCs w:val="21"/>
          <w:shd w:val="clear" w:color="auto" w:fill="FFFFFF"/>
        </w:rPr>
        <w:t>3.参赛运动员比赛期间应身体健康，无重大疾病。</w:t>
      </w:r>
    </w:p>
    <w:p w:rsidR="004902A2" w:rsidRPr="009E3B94" w:rsidRDefault="004902A2" w:rsidP="001A21E9">
      <w:pPr>
        <w:widowControl/>
        <w:shd w:val="clear" w:color="auto" w:fill="FFFFFF"/>
        <w:spacing w:line="420" w:lineRule="exact"/>
        <w:ind w:firstLineChars="200" w:firstLine="440"/>
        <w:rPr>
          <w:rFonts w:asciiTheme="minorEastAsia" w:hAnsiTheme="minorEastAsia"/>
          <w:spacing w:val="5"/>
          <w:szCs w:val="21"/>
          <w:shd w:val="clear" w:color="auto" w:fill="FFFFFF"/>
        </w:rPr>
      </w:pPr>
      <w:r w:rsidRPr="009E3B94">
        <w:rPr>
          <w:rFonts w:asciiTheme="minorEastAsia" w:hAnsiTheme="minorEastAsia" w:hint="eastAsia"/>
          <w:spacing w:val="5"/>
          <w:szCs w:val="21"/>
          <w:shd w:val="clear" w:color="auto" w:fill="FFFFFF"/>
        </w:rPr>
        <w:t>4.参赛运动员严禁服用违禁药物。</w:t>
      </w:r>
    </w:p>
    <w:p w:rsidR="004902A2" w:rsidRPr="009E3B94" w:rsidRDefault="004902A2" w:rsidP="001A21E9">
      <w:pPr>
        <w:widowControl/>
        <w:shd w:val="clear" w:color="auto" w:fill="FFFFFF"/>
        <w:spacing w:line="420" w:lineRule="exact"/>
        <w:ind w:firstLineChars="200" w:firstLine="440"/>
        <w:rPr>
          <w:rFonts w:asciiTheme="minorEastAsia" w:hAnsiTheme="minorEastAsia"/>
          <w:spacing w:val="5"/>
          <w:szCs w:val="21"/>
          <w:shd w:val="clear" w:color="auto" w:fill="FFFFFF"/>
        </w:rPr>
      </w:pPr>
      <w:r w:rsidRPr="009E3B94">
        <w:rPr>
          <w:rFonts w:asciiTheme="minorEastAsia" w:hAnsiTheme="minorEastAsia" w:hint="eastAsia"/>
          <w:spacing w:val="5"/>
          <w:szCs w:val="21"/>
          <w:shd w:val="clear" w:color="auto" w:fill="FFFFFF"/>
        </w:rPr>
        <w:t>5.提倡绿色出行、乘坐公交地铁，以免出现交通拥堵，停车困难。</w:t>
      </w:r>
    </w:p>
    <w:p w:rsidR="004902A2" w:rsidRPr="009E3B94" w:rsidRDefault="004902A2" w:rsidP="001A21E9">
      <w:pPr>
        <w:widowControl/>
        <w:shd w:val="clear" w:color="auto" w:fill="FFFFFF"/>
        <w:spacing w:line="420" w:lineRule="exact"/>
        <w:ind w:firstLineChars="200" w:firstLine="440"/>
        <w:rPr>
          <w:rFonts w:asciiTheme="minorEastAsia" w:hAnsiTheme="minorEastAsia"/>
          <w:spacing w:val="5"/>
          <w:szCs w:val="21"/>
          <w:shd w:val="clear" w:color="auto" w:fill="FFFFFF"/>
        </w:rPr>
      </w:pPr>
      <w:r w:rsidRPr="009E3B94">
        <w:rPr>
          <w:rFonts w:asciiTheme="minorEastAsia" w:hAnsiTheme="minorEastAsia" w:hint="eastAsia"/>
          <w:spacing w:val="5"/>
          <w:szCs w:val="21"/>
          <w:shd w:val="clear" w:color="auto" w:fill="FFFFFF"/>
        </w:rPr>
        <w:t>6.比赛赛场人员较多，请家长务必注意孩子的安全，注意保持赛场清洁。</w:t>
      </w:r>
    </w:p>
    <w:p w:rsidR="004902A2" w:rsidRPr="009E3B94" w:rsidRDefault="004902A2" w:rsidP="001A21E9">
      <w:pPr>
        <w:pStyle w:val="a5"/>
        <w:shd w:val="clear" w:color="auto" w:fill="FFFFFF"/>
        <w:spacing w:beforeAutospacing="0" w:afterAutospacing="0" w:line="420" w:lineRule="exact"/>
        <w:jc w:val="both"/>
        <w:rPr>
          <w:rFonts w:asciiTheme="minorEastAsia" w:hAnsiTheme="minorEastAsia"/>
          <w:b/>
          <w:spacing w:val="5"/>
          <w:sz w:val="21"/>
          <w:szCs w:val="21"/>
          <w:shd w:val="clear" w:color="auto" w:fill="FFFFFF"/>
        </w:rPr>
      </w:pPr>
      <w:r w:rsidRPr="009E3B94">
        <w:rPr>
          <w:rFonts w:asciiTheme="minorEastAsia" w:hAnsiTheme="minorEastAsia" w:hint="eastAsia"/>
          <w:b/>
          <w:color w:val="000000"/>
          <w:spacing w:val="8"/>
          <w:sz w:val="21"/>
          <w:szCs w:val="21"/>
          <w:shd w:val="clear" w:color="auto" w:fill="FFFFFF"/>
        </w:rPr>
        <w:t>十</w:t>
      </w:r>
      <w:r>
        <w:rPr>
          <w:rFonts w:asciiTheme="minorEastAsia" w:hAnsiTheme="minorEastAsia" w:hint="eastAsia"/>
          <w:b/>
          <w:color w:val="000000"/>
          <w:spacing w:val="8"/>
          <w:sz w:val="21"/>
          <w:szCs w:val="21"/>
          <w:shd w:val="clear" w:color="auto" w:fill="FFFFFF"/>
        </w:rPr>
        <w:t>五</w:t>
      </w:r>
      <w:r w:rsidRPr="009E3B94">
        <w:rPr>
          <w:rFonts w:asciiTheme="minorEastAsia" w:hAnsiTheme="minorEastAsia" w:hint="eastAsia"/>
          <w:b/>
          <w:color w:val="000000"/>
          <w:spacing w:val="8"/>
          <w:sz w:val="21"/>
          <w:szCs w:val="21"/>
          <w:shd w:val="clear" w:color="auto" w:fill="FFFFFF"/>
        </w:rPr>
        <w:t>、</w:t>
      </w:r>
      <w:r w:rsidRPr="009E3B94">
        <w:rPr>
          <w:rFonts w:asciiTheme="minorEastAsia" w:hAnsiTheme="minorEastAsia" w:hint="eastAsia"/>
          <w:b/>
          <w:spacing w:val="5"/>
          <w:sz w:val="21"/>
          <w:szCs w:val="21"/>
          <w:shd w:val="clear" w:color="auto" w:fill="FFFFFF"/>
        </w:rPr>
        <w:t>本规程解释权属主办单位。</w:t>
      </w:r>
    </w:p>
    <w:p w:rsidR="004902A2" w:rsidRPr="009E3B94" w:rsidRDefault="004902A2" w:rsidP="001A21E9">
      <w:pPr>
        <w:widowControl/>
        <w:shd w:val="clear" w:color="auto" w:fill="FFFFFF"/>
        <w:spacing w:line="420" w:lineRule="exact"/>
        <w:ind w:firstLineChars="200" w:firstLine="420"/>
        <w:rPr>
          <w:rFonts w:asciiTheme="minorEastAsia" w:hAnsiTheme="minorEastAsia"/>
          <w:szCs w:val="21"/>
        </w:rPr>
      </w:pPr>
      <w:r w:rsidRPr="009E3B94">
        <w:rPr>
          <w:rFonts w:asciiTheme="minorEastAsia" w:hAnsiTheme="minorEastAsia" w:hint="eastAsia"/>
          <w:szCs w:val="21"/>
        </w:rPr>
        <w:t>组委会保留对本次赛事规程的解释权和根据实际情况的调整权。未尽事宜，另行通知。</w:t>
      </w:r>
    </w:p>
    <w:p w:rsidR="004902A2" w:rsidRPr="009E3B94" w:rsidRDefault="004902A2" w:rsidP="001A21E9">
      <w:pPr>
        <w:widowControl/>
        <w:shd w:val="clear" w:color="auto" w:fill="FFFFFF"/>
        <w:spacing w:line="420" w:lineRule="exact"/>
        <w:ind w:firstLineChars="2700" w:firstLine="5670"/>
        <w:rPr>
          <w:rFonts w:asciiTheme="minorEastAsia" w:hAnsiTheme="minorEastAsia"/>
          <w:spacing w:val="5"/>
          <w:szCs w:val="21"/>
          <w:shd w:val="clear" w:color="auto" w:fill="FFFFFF"/>
        </w:rPr>
      </w:pPr>
      <w:r w:rsidRPr="004902A2">
        <w:rPr>
          <w:rFonts w:asciiTheme="minorEastAsia" w:hAnsiTheme="minorEastAsia" w:hint="eastAsia"/>
          <w:szCs w:val="21"/>
        </w:rPr>
        <w:t>赛事组委会</w:t>
      </w:r>
    </w:p>
    <w:p w:rsidR="004902A2" w:rsidRDefault="004902A2" w:rsidP="001A21E9">
      <w:pPr>
        <w:spacing w:line="420" w:lineRule="exact"/>
        <w:ind w:firstLineChars="2600" w:firstLine="5720"/>
        <w:rPr>
          <w:rFonts w:asciiTheme="minorEastAsia" w:hAnsiTheme="minorEastAsia"/>
          <w:spacing w:val="5"/>
          <w:szCs w:val="21"/>
          <w:shd w:val="clear" w:color="auto" w:fill="FFFFFF"/>
        </w:rPr>
      </w:pPr>
      <w:r w:rsidRPr="009E3B94">
        <w:rPr>
          <w:rFonts w:asciiTheme="minorEastAsia" w:hAnsiTheme="minorEastAsia" w:hint="eastAsia"/>
          <w:spacing w:val="5"/>
          <w:szCs w:val="21"/>
          <w:shd w:val="clear" w:color="auto" w:fill="FFFFFF"/>
        </w:rPr>
        <w:t>2023年5月</w:t>
      </w:r>
    </w:p>
    <w:sectPr w:rsidR="004902A2" w:rsidSect="00B34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046" w:rsidRDefault="00806046" w:rsidP="001B656A">
      <w:r>
        <w:separator/>
      </w:r>
    </w:p>
  </w:endnote>
  <w:endnote w:type="continuationSeparator" w:id="0">
    <w:p w:rsidR="00806046" w:rsidRDefault="00806046" w:rsidP="001B6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046" w:rsidRDefault="00806046" w:rsidP="001B656A">
      <w:r>
        <w:separator/>
      </w:r>
    </w:p>
  </w:footnote>
  <w:footnote w:type="continuationSeparator" w:id="0">
    <w:p w:rsidR="00806046" w:rsidRDefault="00806046" w:rsidP="001B65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56A"/>
    <w:rsid w:val="00033148"/>
    <w:rsid w:val="001A21E9"/>
    <w:rsid w:val="001A53E5"/>
    <w:rsid w:val="001B3B64"/>
    <w:rsid w:val="001B656A"/>
    <w:rsid w:val="001F3BA6"/>
    <w:rsid w:val="0022183D"/>
    <w:rsid w:val="00223FCB"/>
    <w:rsid w:val="003E060F"/>
    <w:rsid w:val="00415FDF"/>
    <w:rsid w:val="00473063"/>
    <w:rsid w:val="00473F81"/>
    <w:rsid w:val="004902A2"/>
    <w:rsid w:val="004C5FDD"/>
    <w:rsid w:val="004D41E1"/>
    <w:rsid w:val="004D6BCA"/>
    <w:rsid w:val="00571A77"/>
    <w:rsid w:val="00577CD7"/>
    <w:rsid w:val="0059459B"/>
    <w:rsid w:val="005F0465"/>
    <w:rsid w:val="00681109"/>
    <w:rsid w:val="006C1B2B"/>
    <w:rsid w:val="00806046"/>
    <w:rsid w:val="00886041"/>
    <w:rsid w:val="008F1BED"/>
    <w:rsid w:val="0090513A"/>
    <w:rsid w:val="00925405"/>
    <w:rsid w:val="00994F17"/>
    <w:rsid w:val="009B73A6"/>
    <w:rsid w:val="00A45CED"/>
    <w:rsid w:val="00A82855"/>
    <w:rsid w:val="00B275D4"/>
    <w:rsid w:val="00B34CF3"/>
    <w:rsid w:val="00B63968"/>
    <w:rsid w:val="00BA1216"/>
    <w:rsid w:val="00BB270C"/>
    <w:rsid w:val="00CC17B2"/>
    <w:rsid w:val="00D602AE"/>
    <w:rsid w:val="00D62EB0"/>
    <w:rsid w:val="00E72F3C"/>
    <w:rsid w:val="00EB1105"/>
    <w:rsid w:val="00EF1BDA"/>
    <w:rsid w:val="00F42390"/>
    <w:rsid w:val="00F6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6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656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6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656A"/>
    <w:rPr>
      <w:kern w:val="2"/>
      <w:sz w:val="18"/>
      <w:szCs w:val="18"/>
    </w:rPr>
  </w:style>
  <w:style w:type="paragraph" w:styleId="a5">
    <w:name w:val="Normal (Web)"/>
    <w:basedOn w:val="a"/>
    <w:unhideWhenUsed/>
    <w:qFormat/>
    <w:rsid w:val="001B65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4902A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902A2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4902A2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4C5FD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C5F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233</Words>
  <Characters>1333</Characters>
  <Application>Microsoft Office Word</Application>
  <DocSecurity>0</DocSecurity>
  <Lines>11</Lines>
  <Paragraphs>3</Paragraphs>
  <ScaleCrop>false</ScaleCrop>
  <Company>RGT/huayang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zqw</cp:lastModifiedBy>
  <cp:revision>22</cp:revision>
  <cp:lastPrinted>2023-05-23T13:54:00Z</cp:lastPrinted>
  <dcterms:created xsi:type="dcterms:W3CDTF">2019-03-27T01:00:00Z</dcterms:created>
  <dcterms:modified xsi:type="dcterms:W3CDTF">2023-05-24T01:38:00Z</dcterms:modified>
</cp:coreProperties>
</file>